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0243" w14:textId="77777777" w:rsidR="00CF6582" w:rsidRDefault="00CF6582" w:rsidP="00D65EAA">
      <w:pPr>
        <w:jc w:val="center"/>
        <w:rPr>
          <w:b/>
        </w:rPr>
      </w:pPr>
      <w:bookmarkStart w:id="0" w:name="_GoBack"/>
      <w:bookmarkEnd w:id="0"/>
      <w:r w:rsidRPr="00D65EAA">
        <w:rPr>
          <w:b/>
        </w:rPr>
        <w:t>Theme Examples</w:t>
      </w:r>
      <w:r>
        <w:rPr>
          <w:b/>
        </w:rPr>
        <w:t>:</w:t>
      </w:r>
    </w:p>
    <w:p w14:paraId="42E20244" w14:textId="77777777" w:rsidR="00CF6582" w:rsidRPr="00D65EAA" w:rsidRDefault="00CF6582" w:rsidP="00D65EAA">
      <w:pPr>
        <w:jc w:val="center"/>
        <w:rPr>
          <w:b/>
        </w:rPr>
      </w:pPr>
      <w:r>
        <w:rPr>
          <w:b/>
        </w:rPr>
        <w:t>Eng 9</w:t>
      </w:r>
    </w:p>
    <w:p w14:paraId="42E20245" w14:textId="77777777" w:rsidR="00CF6582" w:rsidRDefault="00CF6582"/>
    <w:p w14:paraId="42E20246" w14:textId="77777777" w:rsidR="00CF6582" w:rsidRDefault="00CF6582">
      <w:r>
        <w:t>For each excerpt, choose the most appropriate theme.  Write the letter on the line.</w:t>
      </w:r>
    </w:p>
    <w:p w14:paraId="42E20247" w14:textId="77777777" w:rsidR="00CF6582" w:rsidRPr="00D65EAA" w:rsidRDefault="00CF6582">
      <w:pPr>
        <w:rPr>
          <w:b/>
        </w:rPr>
      </w:pPr>
    </w:p>
    <w:p w14:paraId="42E20248" w14:textId="77777777" w:rsidR="00CF6582" w:rsidRPr="00D65EAA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D65EAA">
        <w:rPr>
          <w:b/>
        </w:rPr>
        <w:t>Themes:</w:t>
      </w:r>
    </w:p>
    <w:p w14:paraId="42E20249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2E2024A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A. The most useful tools for survival are critical-thinking and problem-solving skills.</w:t>
      </w:r>
    </w:p>
    <w:p w14:paraId="42E2024B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2E2024C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B. Land ownership can provide a feeling of independence.</w:t>
      </w:r>
    </w:p>
    <w:p w14:paraId="42E2024D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2E2024E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8" w:hanging="288"/>
      </w:pPr>
      <w:r>
        <w:t>C. Sometimes we must get involved and take a stand in order to protect others – even when we ourselves are not directly affected.</w:t>
      </w:r>
    </w:p>
    <w:p w14:paraId="42E2024F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2E20250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8" w:hanging="288"/>
      </w:pPr>
      <w:r>
        <w:t>D. A society is stronger when it celebrates the individuality of its members, rather than acting like everyone is the same.</w:t>
      </w:r>
    </w:p>
    <w:p w14:paraId="42E20251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2E20252" w14:textId="77777777" w:rsidR="00CF6582" w:rsidRDefault="00CF6582" w:rsidP="006055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8" w:hanging="288"/>
      </w:pPr>
      <w:r>
        <w:t>E. People have the same basic needs and feelings, even if their social and economic situation differs.</w:t>
      </w:r>
    </w:p>
    <w:p w14:paraId="42E20253" w14:textId="77777777" w:rsidR="00CF6582" w:rsidRDefault="00CF6582"/>
    <w:p w14:paraId="42E20254" w14:textId="77777777" w:rsidR="00CF6582" w:rsidRDefault="00CF6582"/>
    <w:p w14:paraId="42E20255" w14:textId="77777777" w:rsidR="00CF6582" w:rsidRDefault="00CF6582">
      <w:pPr>
        <w:rPr>
          <w:b/>
        </w:rPr>
      </w:pPr>
      <w:r w:rsidRPr="00D65EAA">
        <w:rPr>
          <w:b/>
        </w:rPr>
        <w:t xml:space="preserve">Excerpts: </w:t>
      </w:r>
    </w:p>
    <w:p w14:paraId="42E20256" w14:textId="77777777" w:rsidR="00CF6582" w:rsidRPr="00D65EAA" w:rsidRDefault="00CF6582">
      <w:pPr>
        <w:rPr>
          <w:b/>
        </w:rPr>
      </w:pPr>
    </w:p>
    <w:p w14:paraId="42E20257" w14:textId="1A68E66F" w:rsidR="00CF6582" w:rsidRDefault="00CF6582" w:rsidP="00D65EAA">
      <w:pPr>
        <w:ind w:left="720" w:hanging="720"/>
      </w:pPr>
      <w:r>
        <w:t xml:space="preserve">______ 1. “You are your most valuable asset.  Don’t forget that. </w:t>
      </w:r>
      <w:r w:rsidRPr="00D65EAA">
        <w:rPr>
          <w:i/>
        </w:rPr>
        <w:t>You</w:t>
      </w:r>
      <w:r w:rsidR="00C26C1F">
        <w:t xml:space="preserve"> are the best thing</w:t>
      </w:r>
      <w:r>
        <w:t xml:space="preserve"> you have.” </w:t>
      </w:r>
    </w:p>
    <w:p w14:paraId="42E20258" w14:textId="77777777" w:rsidR="00CF6582" w:rsidRDefault="00CF6582" w:rsidP="00D65EAA">
      <w:pPr>
        <w:ind w:left="1440" w:firstLine="720"/>
      </w:pPr>
      <w:r>
        <w:t xml:space="preserve">– </w:t>
      </w:r>
      <w:r w:rsidRPr="00D65EAA">
        <w:rPr>
          <w:i/>
        </w:rPr>
        <w:t>Hatchet,</w:t>
      </w:r>
      <w:r>
        <w:t xml:space="preserve"> by Gary Paulsen (Chapter 5)</w:t>
      </w:r>
    </w:p>
    <w:p w14:paraId="42E20259" w14:textId="77777777" w:rsidR="00CF6582" w:rsidRDefault="00CF6582" w:rsidP="00D65EAA"/>
    <w:p w14:paraId="42E2025A" w14:textId="77777777" w:rsidR="00CF6582" w:rsidRDefault="00CF6582" w:rsidP="00D65EAA">
      <w:r>
        <w:t xml:space="preserve">______ 2. “There’s got to be times that what one person does is everybody’s business.” </w:t>
      </w:r>
    </w:p>
    <w:p w14:paraId="42E2025B" w14:textId="77777777" w:rsidR="00CF6582" w:rsidRDefault="00CF6582" w:rsidP="00D65EAA">
      <w:pPr>
        <w:ind w:left="1440" w:firstLine="720"/>
      </w:pPr>
      <w:r>
        <w:t xml:space="preserve">– </w:t>
      </w:r>
      <w:r w:rsidRPr="00D65EAA">
        <w:rPr>
          <w:i/>
        </w:rPr>
        <w:t>Shiloh,</w:t>
      </w:r>
      <w:r>
        <w:t xml:space="preserve"> by Phyllis Reynolds Naylor (Chapter 15)</w:t>
      </w:r>
    </w:p>
    <w:p w14:paraId="42E2025C" w14:textId="77777777" w:rsidR="00CF6582" w:rsidRPr="0007320E" w:rsidRDefault="00CF6582" w:rsidP="00D65EAA">
      <w:pPr>
        <w:pStyle w:val="ListParagraph"/>
        <w:rPr>
          <w:rFonts w:ascii="Times" w:hAnsi="Times" w:cs="Times"/>
          <w:color w:val="000000"/>
        </w:rPr>
      </w:pPr>
    </w:p>
    <w:p w14:paraId="42E2025D" w14:textId="77777777" w:rsidR="00CF6582" w:rsidRDefault="00CF6582" w:rsidP="00D65EAA">
      <w:pPr>
        <w:shd w:val="clear" w:color="auto" w:fill="FFFFFF"/>
        <w:ind w:left="720" w:hanging="720"/>
        <w:rPr>
          <w:rFonts w:ascii="Times" w:hAnsi="Times" w:cs="Times"/>
          <w:color w:val="000000"/>
        </w:rPr>
      </w:pPr>
      <w:r>
        <w:t xml:space="preserve">______ 3. </w:t>
      </w:r>
      <w:r w:rsidRPr="00D65EAA">
        <w:rPr>
          <w:rFonts w:ascii="Times" w:hAnsi="Times" w:cs="Times"/>
          <w:color w:val="000000"/>
        </w:rPr>
        <w:t xml:space="preserve">“Look out there, Cassie girl. All that belongs to you. You ain’t never had to live on nobody’s place and long as I live and the family survives, you’ll never have to. That’s important.” </w:t>
      </w:r>
    </w:p>
    <w:p w14:paraId="42E2025E" w14:textId="77777777" w:rsidR="00CF6582" w:rsidRPr="00D65EAA" w:rsidRDefault="00CF6582" w:rsidP="00D65EAA">
      <w:pPr>
        <w:shd w:val="clear" w:color="auto" w:fill="FFFFFF"/>
        <w:ind w:left="1440" w:firstLine="720"/>
        <w:rPr>
          <w:rFonts w:ascii="Times" w:hAnsi="Times" w:cs="Times"/>
          <w:color w:val="000000"/>
        </w:rPr>
      </w:pPr>
      <w:r w:rsidRPr="00D65EAA">
        <w:rPr>
          <w:rFonts w:ascii="Times" w:hAnsi="Times" w:cs="Times"/>
          <w:color w:val="000000"/>
        </w:rPr>
        <w:t xml:space="preserve">– </w:t>
      </w:r>
      <w:r w:rsidRPr="00D65EAA">
        <w:rPr>
          <w:rFonts w:ascii="Times" w:hAnsi="Times" w:cs="Times"/>
          <w:i/>
          <w:color w:val="000000"/>
        </w:rPr>
        <w:t xml:space="preserve">Roll of Thunder, Hear My Cry, </w:t>
      </w:r>
      <w:r w:rsidRPr="00D65EAA">
        <w:rPr>
          <w:rFonts w:ascii="Times" w:hAnsi="Times" w:cs="Times"/>
          <w:color w:val="000000"/>
        </w:rPr>
        <w:t>by Mildred D. Taylor (Chapter 1)</w:t>
      </w:r>
    </w:p>
    <w:p w14:paraId="42E2025F" w14:textId="77777777" w:rsidR="00CF6582" w:rsidRPr="00D65EAA" w:rsidRDefault="00CF6582" w:rsidP="00D65EAA">
      <w:pPr>
        <w:pStyle w:val="ListParagraph"/>
        <w:rPr>
          <w:rFonts w:ascii="Times" w:hAnsi="Times" w:cs="Times"/>
          <w:color w:val="000000"/>
        </w:rPr>
      </w:pPr>
    </w:p>
    <w:p w14:paraId="42E20260" w14:textId="77777777" w:rsidR="00CF6582" w:rsidRDefault="00CF6582" w:rsidP="00D65EAA">
      <w:pPr>
        <w:shd w:val="clear" w:color="auto" w:fill="FFFFFF"/>
        <w:ind w:left="720" w:hanging="720"/>
        <w:rPr>
          <w:rFonts w:ascii="Times" w:hAnsi="Times" w:cs="Times"/>
          <w:color w:val="000000"/>
        </w:rPr>
      </w:pPr>
      <w:r>
        <w:t xml:space="preserve">______ 4. </w:t>
      </w:r>
      <w:r w:rsidRPr="00D65EAA">
        <w:rPr>
          <w:rFonts w:ascii="Times" w:hAnsi="Times" w:cs="Times"/>
          <w:color w:val="000000"/>
        </w:rPr>
        <w:t xml:space="preserve">“It seemed funny to me that the sunset she saw from her parts and the one I saw from the back steps was the same one.  Maybe the two worlds we lived in weren’t so different.”  </w:t>
      </w:r>
    </w:p>
    <w:p w14:paraId="42E20261" w14:textId="77777777" w:rsidR="00CF6582" w:rsidRPr="00D65EAA" w:rsidRDefault="00CF6582" w:rsidP="00D65EAA">
      <w:pPr>
        <w:shd w:val="clear" w:color="auto" w:fill="FFFFFF"/>
        <w:ind w:left="1440" w:firstLine="720"/>
        <w:rPr>
          <w:rFonts w:ascii="Times" w:hAnsi="Times" w:cs="Times"/>
          <w:color w:val="000000"/>
        </w:rPr>
      </w:pPr>
      <w:r w:rsidRPr="00D65EAA">
        <w:rPr>
          <w:rFonts w:ascii="Times" w:hAnsi="Times" w:cs="Times"/>
          <w:color w:val="000000"/>
        </w:rPr>
        <w:t xml:space="preserve">- </w:t>
      </w:r>
      <w:r w:rsidRPr="00D65EAA">
        <w:rPr>
          <w:rFonts w:ascii="Times" w:hAnsi="Times" w:cs="Times"/>
          <w:i/>
          <w:color w:val="000000"/>
        </w:rPr>
        <w:t>The Outsiders,</w:t>
      </w:r>
      <w:r w:rsidRPr="00D65EAA">
        <w:rPr>
          <w:rFonts w:ascii="Times" w:hAnsi="Times" w:cs="Times"/>
          <w:color w:val="000000"/>
        </w:rPr>
        <w:t xml:space="preserve"> by S.E. Hinton (Chapter 3)</w:t>
      </w:r>
    </w:p>
    <w:p w14:paraId="42E20262" w14:textId="77777777" w:rsidR="00CF6582" w:rsidRPr="00D65EAA" w:rsidRDefault="00CF6582" w:rsidP="00D65EAA">
      <w:pPr>
        <w:pStyle w:val="ListParagraph"/>
        <w:rPr>
          <w:rFonts w:ascii="Times" w:hAnsi="Times" w:cs="Times"/>
          <w:color w:val="000000"/>
        </w:rPr>
      </w:pPr>
    </w:p>
    <w:p w14:paraId="42E20263" w14:textId="77777777" w:rsidR="00CF6582" w:rsidRDefault="00CF6582" w:rsidP="00D65EAA">
      <w:pPr>
        <w:shd w:val="clear" w:color="auto" w:fill="FFFFFF"/>
        <w:ind w:left="720" w:hanging="720"/>
        <w:rPr>
          <w:rFonts w:ascii="Times" w:hAnsi="Times" w:cs="Times"/>
          <w:color w:val="000000"/>
        </w:rPr>
      </w:pPr>
      <w:r>
        <w:t xml:space="preserve">______ 5. </w:t>
      </w:r>
      <w:r w:rsidRPr="00D65EAA">
        <w:rPr>
          <w:rFonts w:ascii="Times" w:hAnsi="Times" w:cs="Times"/>
          <w:color w:val="000000"/>
        </w:rPr>
        <w:t>“The Giver shrugged. ‘Our people made that choice… We relinquished colour when we relinquished sunshine and did away with differences.’</w:t>
      </w:r>
      <w:r w:rsidRPr="00D65EAA">
        <w:rPr>
          <w:rFonts w:ascii="Times" w:hAnsi="Times" w:cs="Times"/>
          <w:color w:val="000000"/>
        </w:rPr>
        <w:br/>
        <w:t xml:space="preserve">‘We shouldn’t have!’ Jonas said fiercely.”  </w:t>
      </w:r>
    </w:p>
    <w:p w14:paraId="42E20264" w14:textId="77777777" w:rsidR="00CF6582" w:rsidRPr="00D65EAA" w:rsidRDefault="00CF6582" w:rsidP="00D65EAA">
      <w:pPr>
        <w:shd w:val="clear" w:color="auto" w:fill="FFFFFF"/>
        <w:ind w:left="1440" w:firstLine="720"/>
        <w:rPr>
          <w:rFonts w:ascii="Times" w:hAnsi="Times" w:cs="Times"/>
          <w:color w:val="000000"/>
        </w:rPr>
      </w:pPr>
      <w:r w:rsidRPr="00D65EAA">
        <w:rPr>
          <w:rFonts w:ascii="Times" w:hAnsi="Times" w:cs="Times"/>
          <w:color w:val="000000"/>
        </w:rPr>
        <w:t xml:space="preserve">- </w:t>
      </w:r>
      <w:r w:rsidRPr="00D65EAA">
        <w:rPr>
          <w:rFonts w:ascii="Times" w:hAnsi="Times" w:cs="Times"/>
          <w:i/>
          <w:color w:val="000000"/>
        </w:rPr>
        <w:t>The Giver,</w:t>
      </w:r>
      <w:r w:rsidRPr="00D65EAA">
        <w:rPr>
          <w:rFonts w:ascii="Times" w:hAnsi="Times" w:cs="Times"/>
          <w:color w:val="000000"/>
        </w:rPr>
        <w:t xml:space="preserve"> by Lois Lowry (Chapter 12)</w:t>
      </w:r>
    </w:p>
    <w:sectPr w:rsidR="00CF6582" w:rsidRPr="00D65EAA" w:rsidSect="00420F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51BC"/>
    <w:multiLevelType w:val="hybridMultilevel"/>
    <w:tmpl w:val="676E44B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E"/>
    <w:rsid w:val="0007320E"/>
    <w:rsid w:val="000C2877"/>
    <w:rsid w:val="00226099"/>
    <w:rsid w:val="002A0424"/>
    <w:rsid w:val="00420F93"/>
    <w:rsid w:val="00431CBD"/>
    <w:rsid w:val="004B79DA"/>
    <w:rsid w:val="0055298D"/>
    <w:rsid w:val="00585AAC"/>
    <w:rsid w:val="00600DA9"/>
    <w:rsid w:val="00605565"/>
    <w:rsid w:val="00670775"/>
    <w:rsid w:val="00865EDA"/>
    <w:rsid w:val="00B82BCE"/>
    <w:rsid w:val="00B9090B"/>
    <w:rsid w:val="00C26C1F"/>
    <w:rsid w:val="00CF6582"/>
    <w:rsid w:val="00D1747A"/>
    <w:rsid w:val="00D65EAA"/>
    <w:rsid w:val="00D8350B"/>
    <w:rsid w:val="00DD5704"/>
    <w:rsid w:val="00E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20243"/>
  <w15:docId w15:val="{39FD552B-6715-4A75-B170-487371F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F93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2</cp:revision>
  <dcterms:created xsi:type="dcterms:W3CDTF">2018-11-06T18:24:00Z</dcterms:created>
  <dcterms:modified xsi:type="dcterms:W3CDTF">2018-11-06T18:24:00Z</dcterms:modified>
</cp:coreProperties>
</file>